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84A2D" w14:textId="77777777" w:rsidR="00D33035" w:rsidRDefault="00D33035" w:rsidP="00D33035">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Land value taxation (LVT) is a form of taxation that focuses on levying taxes based on the value of land rather than on the structures or improvements on the land. Here are some potential advantages of land value taxation:</w:t>
      </w:r>
    </w:p>
    <w:p w14:paraId="69626C66" w14:textId="77777777" w:rsidR="00D33035" w:rsidRDefault="00D33035" w:rsidP="00D3303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Encourages Efficient Land Use: Land value taxation incentivizes efficient land use by taxing the value of the land itself rather than the buildings or improvements on it. This encourages landowners to put their land to productive use or develop it in a way that maximizes its value. It discourages land speculation and encourages the development of vacant or underutilized land, promoting economic activity and reducing urban sprawl.</w:t>
      </w:r>
    </w:p>
    <w:p w14:paraId="7FE56CE7" w14:textId="77777777" w:rsidR="00D33035" w:rsidRDefault="00D33035" w:rsidP="00D3303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Fairness and Equity: LVT is often considered a more equitable form of taxation because it targets the unearned income derived from land ownership. The value of land is largely determined by factors beyond an individual's control, such as location, natural resources, and community investments. By taxing the unimproved value of land, LVT can help reduce wealth inequality and ensure that individuals and businesses contribute based on the economic benefits they derive from the location rather than their ability to construct buildings or make improvements.</w:t>
      </w:r>
    </w:p>
    <w:p w14:paraId="1F8FD0AE" w14:textId="77777777" w:rsidR="00D33035" w:rsidRDefault="00D33035" w:rsidP="00D3303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Stability and Predictability: Land values tend to be more stable and predictable compared to the value of buildings or other improvements, which can fluctuate based on economic conditions or changing tastes and preferences. LVT provides a stable source of revenue for governments, making it easier to plan budgets and fund public services consistently.</w:t>
      </w:r>
    </w:p>
    <w:p w14:paraId="6B45794D" w14:textId="77777777" w:rsidR="00D33035" w:rsidRDefault="00D33035" w:rsidP="00D3303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 xml:space="preserve">Encourages Brownfield Redevelopment: Brownfield sites, which are abandoned or underused properties with potential environmental contamination, can be challenging to redevelop due to </w:t>
      </w:r>
      <w:proofErr w:type="spellStart"/>
      <w:r>
        <w:rPr>
          <w:rFonts w:ascii="Segoe UI" w:hAnsi="Segoe UI" w:cs="Segoe UI"/>
          <w:color w:val="374151"/>
        </w:rPr>
        <w:t>cleanup</w:t>
      </w:r>
      <w:proofErr w:type="spellEnd"/>
      <w:r>
        <w:rPr>
          <w:rFonts w:ascii="Segoe UI" w:hAnsi="Segoe UI" w:cs="Segoe UI"/>
          <w:color w:val="374151"/>
        </w:rPr>
        <w:t xml:space="preserve"> costs and uncertainties. LVT can provide an incentive for landowners to redevelop brownfield sites by reducing the tax burden on the land itself. This can lead to the revitalization of blighted areas, improve environmental conditions, and stimulate economic growth.</w:t>
      </w:r>
    </w:p>
    <w:p w14:paraId="634B73DC" w14:textId="77777777" w:rsidR="00D33035" w:rsidRDefault="00D33035" w:rsidP="00D33035">
      <w:pPr>
        <w:pStyle w:val="NormalWeb"/>
        <w:numPr>
          <w:ilvl w:val="0"/>
          <w:numId w:val="1"/>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rFonts w:ascii="Segoe UI" w:hAnsi="Segoe UI" w:cs="Segoe UI"/>
          <w:color w:val="374151"/>
        </w:rPr>
      </w:pPr>
      <w:r>
        <w:rPr>
          <w:rFonts w:ascii="Segoe UI" w:hAnsi="Segoe UI" w:cs="Segoe UI"/>
          <w:color w:val="374151"/>
        </w:rPr>
        <w:t>Simplifies Tax System: LVT offers a simpler and more transparent tax system compared to complex property tax structures that often involve assessing the value of buildings and improvements. By focusing solely on land value, the administration and compliance of the tax can be streamlined, reducing administrative costs and potential loopholes.</w:t>
      </w:r>
    </w:p>
    <w:p w14:paraId="60A8A68C" w14:textId="77777777" w:rsidR="00D33035" w:rsidRDefault="00D33035" w:rsidP="00D33035">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ascii="Segoe UI" w:hAnsi="Segoe UI" w:cs="Segoe UI"/>
          <w:color w:val="374151"/>
        </w:rPr>
      </w:pPr>
      <w:r>
        <w:rPr>
          <w:rFonts w:ascii="Segoe UI" w:hAnsi="Segoe UI" w:cs="Segoe UI"/>
          <w:color w:val="374151"/>
        </w:rPr>
        <w:t>It's important to note that the implementation of land value taxation can vary, and its effectiveness depends on various factors such as local economic conditions, governance, and proper assessment methods. Nonetheless, proponents argue that these advantages make LVT an attractive option for promoting economic efficiency, equity, and sustainable development.</w:t>
      </w:r>
    </w:p>
    <w:p w14:paraId="34641CCD" w14:textId="77777777" w:rsidR="008324B7" w:rsidRDefault="008324B7"/>
    <w:sectPr w:rsidR="00832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C6B4F"/>
    <w:multiLevelType w:val="multilevel"/>
    <w:tmpl w:val="ED76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1124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134"/>
    <w:rsid w:val="008324B7"/>
    <w:rsid w:val="00A84FF7"/>
    <w:rsid w:val="00B06134"/>
    <w:rsid w:val="00D330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1B15"/>
  <w15:chartTrackingRefBased/>
  <w15:docId w15:val="{63861F6C-5588-4BAB-AB51-51201786F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303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5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Molloy</dc:creator>
  <cp:keywords/>
  <dc:description/>
  <cp:lastModifiedBy>Anthony Molloy</cp:lastModifiedBy>
  <cp:revision>2</cp:revision>
  <dcterms:created xsi:type="dcterms:W3CDTF">2023-05-21T11:39:00Z</dcterms:created>
  <dcterms:modified xsi:type="dcterms:W3CDTF">2023-05-21T11:39:00Z</dcterms:modified>
</cp:coreProperties>
</file>