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B05D4" w14:textId="4D703685" w:rsidR="0041657F" w:rsidRDefault="00B018F3" w:rsidP="00B018F3">
      <w:pPr>
        <w:rPr>
          <w:shd w:val="clear" w:color="auto" w:fill="FFFFFF"/>
        </w:rPr>
      </w:pPr>
      <w:r>
        <w:rPr>
          <w:shd w:val="clear" w:color="auto" w:fill="FFFFFF"/>
        </w:rPr>
        <w:t xml:space="preserve">The FT reports that Sydney &amp; London Properties is taking out a lawsuit because it feels that the government-controlled High Speed 2 railway company undervalued its properties purchased under compulsory orders (“HS2 faces £500m lawsuit over valuations of London properties”, January 18). Sydney &amp; London says HS2 failed to </w:t>
      </w:r>
      <w:proofErr w:type="gramStart"/>
      <w:r>
        <w:rPr>
          <w:shd w:val="clear" w:color="auto" w:fill="FFFFFF"/>
        </w:rPr>
        <w:t>take into account</w:t>
      </w:r>
      <w:proofErr w:type="gramEnd"/>
      <w:r>
        <w:rPr>
          <w:shd w:val="clear" w:color="auto" w:fill="FFFFFF"/>
        </w:rPr>
        <w:t xml:space="preserve"> the development potential around Euston.</w:t>
      </w:r>
      <w:r>
        <w:br/>
      </w:r>
      <w:r>
        <w:br/>
      </w:r>
      <w:r>
        <w:rPr>
          <w:shd w:val="clear" w:color="auto" w:fill="FFFFFF"/>
        </w:rPr>
        <w:t>Of course, it is not just one property company that is being short-changed. Taxpayers funding the cost of HS2 will reap no benefit from the massive increase in land values around the stations that HS2 will serve.</w:t>
      </w:r>
      <w:r>
        <w:br/>
      </w:r>
      <w:r>
        <w:br/>
      </w:r>
      <w:r>
        <w:rPr>
          <w:shd w:val="clear" w:color="auto" w:fill="FFFFFF"/>
        </w:rPr>
        <w:t>Instead of taxing people’s earnings to pay for much-needed transport improvements, the government should introduce an annual land value tax to tap into the unearned incomes that all landowners enjoy.</w:t>
      </w:r>
      <w:r>
        <w:br/>
      </w:r>
      <w:r>
        <w:br/>
      </w:r>
      <w:r>
        <w:rPr>
          <w:shd w:val="clear" w:color="auto" w:fill="FFFFFF"/>
        </w:rPr>
        <w:t>Dave Wetzel Feltham, Middlesex, UK</w:t>
      </w:r>
    </w:p>
    <w:p w14:paraId="64E8694D" w14:textId="135FAF5A" w:rsidR="00541CC4" w:rsidRPr="00B018F3" w:rsidRDefault="00541CC4" w:rsidP="00B018F3">
      <w:hyperlink r:id="rId4" w:tgtFrame="_blank" w:history="1">
        <w:r>
          <w:rPr>
            <w:rStyle w:val="Hyperlink"/>
            <w:rFonts w:ascii="Courier New" w:hAnsi="Courier New" w:cs="Courier New"/>
            <w:color w:val="1155CC"/>
            <w:sz w:val="20"/>
            <w:szCs w:val="20"/>
            <w:shd w:val="clear" w:color="auto" w:fill="FFFFFF"/>
          </w:rPr>
          <w:t>https://www.ft.com/content/68b8c126-1d80-11e9-b2f7-97e4dbd3580d</w:t>
        </w:r>
      </w:hyperlink>
      <w:bookmarkStart w:id="0" w:name="_GoBack"/>
      <w:bookmarkEnd w:id="0"/>
    </w:p>
    <w:sectPr w:rsidR="00541CC4" w:rsidRPr="00B01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D8"/>
    <w:rsid w:val="0001765C"/>
    <w:rsid w:val="00541CC4"/>
    <w:rsid w:val="00B018F3"/>
    <w:rsid w:val="00C500CE"/>
    <w:rsid w:val="00C50BD8"/>
    <w:rsid w:val="00D15841"/>
    <w:rsid w:val="00E8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1F8FC"/>
  <w15:chartTrackingRefBased/>
  <w15:docId w15:val="{983D5878-6ECD-4621-9A7A-5F68D13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1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t.com/content/68b8c126-1d80-11e9-b2f7-97e4dbd358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826</Characters>
  <Application>Microsoft Office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Molloy</dc:creator>
  <cp:keywords/>
  <dc:description/>
  <cp:lastModifiedBy>Anthony Molloy</cp:lastModifiedBy>
  <cp:revision>1</cp:revision>
  <cp:lastPrinted>2019-02-10T12:08:00Z</cp:lastPrinted>
  <dcterms:created xsi:type="dcterms:W3CDTF">2019-02-10T11:49:00Z</dcterms:created>
  <dcterms:modified xsi:type="dcterms:W3CDTF">2019-02-10T12:38:00Z</dcterms:modified>
</cp:coreProperties>
</file>