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8B" w:rsidRPr="00B81C75" w:rsidRDefault="00FE168B" w:rsidP="00CE464B">
      <w:pPr>
        <w:jc w:val="both"/>
        <w:rPr>
          <w:b/>
        </w:rPr>
      </w:pPr>
      <w:r w:rsidRPr="00B81C75">
        <w:rPr>
          <w:b/>
        </w:rPr>
        <w:t>Chair’s report 2016 – Gaining Traction</w:t>
      </w:r>
    </w:p>
    <w:p w:rsidR="00BB1BC2" w:rsidRDefault="00791D14" w:rsidP="00CE464B">
      <w:pPr>
        <w:jc w:val="both"/>
      </w:pPr>
      <w:r>
        <w:t xml:space="preserve">Although </w:t>
      </w:r>
      <w:r w:rsidR="00B81C75">
        <w:t>2016 was</w:t>
      </w:r>
      <w:r>
        <w:t xml:space="preserve"> </w:t>
      </w:r>
      <w:r w:rsidR="00B81C75">
        <w:t>an</w:t>
      </w:r>
      <w:r>
        <w:t xml:space="preserve"> </w:t>
      </w:r>
      <w:proofErr w:type="spellStart"/>
      <w:r w:rsidRPr="00791D14">
        <w:rPr>
          <w:i/>
        </w:rPr>
        <w:t>annus</w:t>
      </w:r>
      <w:proofErr w:type="spellEnd"/>
      <w:r w:rsidRPr="00791D14">
        <w:rPr>
          <w:i/>
        </w:rPr>
        <w:t xml:space="preserve"> </w:t>
      </w:r>
      <w:proofErr w:type="spellStart"/>
      <w:r w:rsidRPr="00791D14">
        <w:rPr>
          <w:i/>
        </w:rPr>
        <w:t>horribilis</w:t>
      </w:r>
      <w:proofErr w:type="spellEnd"/>
      <w:r>
        <w:t xml:space="preserve"> for right-thinking people across much of the world, for those in</w:t>
      </w:r>
      <w:r w:rsidR="00B81C75">
        <w:t>terested in land value taxation</w:t>
      </w:r>
      <w:r>
        <w:t xml:space="preserve"> </w:t>
      </w:r>
      <w:r w:rsidR="00F175C5">
        <w:t xml:space="preserve">in the UK </w:t>
      </w:r>
      <w:r>
        <w:t>there were definitely some bright spots and maybe even evidence of a</w:t>
      </w:r>
      <w:r w:rsidR="00842875">
        <w:t xml:space="preserve"> nascent</w:t>
      </w:r>
      <w:r>
        <w:t xml:space="preserve"> sea change. No</w:t>
      </w:r>
      <w:r w:rsidR="00C559BB">
        <w:t xml:space="preserve">table events in which LLC had a role (making written and oral submissions, speaking to authors and researchers) </w:t>
      </w:r>
      <w:r>
        <w:t>included:</w:t>
      </w:r>
    </w:p>
    <w:p w:rsidR="00791D14" w:rsidRDefault="00842875" w:rsidP="00CE464B">
      <w:pPr>
        <w:spacing w:after="0"/>
        <w:jc w:val="both"/>
        <w:rPr>
          <w:szCs w:val="23"/>
        </w:rPr>
      </w:pPr>
      <w:r>
        <w:t>In L</w:t>
      </w:r>
      <w:r w:rsidR="008B4482">
        <w:t>ondon</w:t>
      </w:r>
      <w:r>
        <w:t xml:space="preserve">, </w:t>
      </w:r>
      <w:r w:rsidR="00A976FB">
        <w:t>February saw</w:t>
      </w:r>
      <w:r w:rsidR="008526A4">
        <w:t xml:space="preserve"> publication of the Greater London Planning Committee Report, “</w:t>
      </w:r>
      <w:r>
        <w:t>Tax Trial: a</w:t>
      </w:r>
      <w:r w:rsidR="008526A4">
        <w:t xml:space="preserve"> Land Value Tax for London”</w:t>
      </w:r>
      <w:r w:rsidR="00CE464B">
        <w:rPr>
          <w:rStyle w:val="FootnoteReference"/>
        </w:rPr>
        <w:footnoteReference w:id="1"/>
      </w:r>
      <w:r w:rsidR="008526A4">
        <w:t xml:space="preserve"> which was </w:t>
      </w:r>
      <w:r w:rsidR="008526A4" w:rsidRPr="00C31935">
        <w:rPr>
          <w:szCs w:val="23"/>
        </w:rPr>
        <w:t>signed off by the Committee’s two Conservative members</w:t>
      </w:r>
      <w:r>
        <w:rPr>
          <w:szCs w:val="23"/>
        </w:rPr>
        <w:t xml:space="preserve"> as well as the three from Labour</w:t>
      </w:r>
      <w:r w:rsidR="00CE464B">
        <w:t>. Co</w:t>
      </w:r>
      <w:r w:rsidR="008526A4">
        <w:t xml:space="preserve">ncrete conclusions included </w:t>
      </w:r>
      <w:r w:rsidR="008526A4" w:rsidRPr="00C31935">
        <w:rPr>
          <w:szCs w:val="23"/>
        </w:rPr>
        <w:t>“</w:t>
      </w:r>
      <w:r w:rsidR="008526A4" w:rsidRPr="00C31935">
        <w:rPr>
          <w:i/>
          <w:szCs w:val="23"/>
        </w:rPr>
        <w:t>… the current system of property taxation does not deliver … LVT appears to offer an opportunity to secure the land and fund the level of growth required</w:t>
      </w:r>
      <w:r w:rsidR="008526A4">
        <w:rPr>
          <w:szCs w:val="23"/>
        </w:rPr>
        <w:t>” and one of its recommendations is to “</w:t>
      </w:r>
      <w:r w:rsidR="008526A4" w:rsidRPr="008526A4">
        <w:rPr>
          <w:i/>
        </w:rPr>
        <w:t>trial an LVT in a geographically limited area of London … for a fixed period of time, to test the impact of this approach on encouraging and funding development</w:t>
      </w:r>
      <w:r w:rsidR="008526A4">
        <w:rPr>
          <w:szCs w:val="23"/>
        </w:rPr>
        <w:t>”.</w:t>
      </w:r>
    </w:p>
    <w:p w:rsidR="008526A4" w:rsidRDefault="00A976FB" w:rsidP="00CE464B">
      <w:pPr>
        <w:spacing w:after="0"/>
        <w:jc w:val="both"/>
        <w:rPr>
          <w:szCs w:val="23"/>
        </w:rPr>
      </w:pPr>
      <w:r>
        <w:rPr>
          <w:szCs w:val="23"/>
        </w:rPr>
        <w:t xml:space="preserve">In November, the new Mayor of London </w:t>
      </w:r>
      <w:proofErr w:type="spellStart"/>
      <w:r>
        <w:rPr>
          <w:szCs w:val="23"/>
        </w:rPr>
        <w:t>Sadiq</w:t>
      </w:r>
      <w:proofErr w:type="spellEnd"/>
      <w:r>
        <w:rPr>
          <w:szCs w:val="23"/>
        </w:rPr>
        <w:t xml:space="preserve"> </w:t>
      </w:r>
      <w:proofErr w:type="gramStart"/>
      <w:r>
        <w:rPr>
          <w:szCs w:val="23"/>
        </w:rPr>
        <w:t>Khan  responded</w:t>
      </w:r>
      <w:proofErr w:type="gramEnd"/>
      <w:r w:rsidR="00CE464B">
        <w:rPr>
          <w:rStyle w:val="FootnoteReference"/>
          <w:szCs w:val="23"/>
        </w:rPr>
        <w:footnoteReference w:id="2"/>
      </w:r>
      <w:r>
        <w:rPr>
          <w:szCs w:val="23"/>
        </w:rPr>
        <w:t xml:space="preserve">, albeit lukewarmly, apparently welcoming the idea of some kind of land value capture but pretty much rejecting proper LVT: “… </w:t>
      </w:r>
      <w:r>
        <w:rPr>
          <w:i/>
          <w:szCs w:val="23"/>
        </w:rPr>
        <w:t>would like to pilot some of the other recommendations in the report, if the powers were available</w:t>
      </w:r>
      <w:r>
        <w:rPr>
          <w:szCs w:val="23"/>
        </w:rPr>
        <w:t>”.</w:t>
      </w:r>
    </w:p>
    <w:p w:rsidR="00493164" w:rsidRDefault="008B4482" w:rsidP="00493164">
      <w:pPr>
        <w:spacing w:after="0"/>
        <w:jc w:val="both"/>
        <w:rPr>
          <w:szCs w:val="23"/>
        </w:rPr>
      </w:pPr>
      <w:r>
        <w:rPr>
          <w:szCs w:val="23"/>
        </w:rPr>
        <w:t xml:space="preserve">In January of this year, </w:t>
      </w:r>
      <w:r w:rsidR="006B4B4D">
        <w:rPr>
          <w:szCs w:val="23"/>
        </w:rPr>
        <w:t xml:space="preserve">although </w:t>
      </w:r>
      <w:r>
        <w:rPr>
          <w:szCs w:val="23"/>
        </w:rPr>
        <w:t>the London Finance Commission’s report</w:t>
      </w:r>
      <w:r w:rsidR="00842875">
        <w:rPr>
          <w:szCs w:val="23"/>
        </w:rPr>
        <w:t xml:space="preserve"> “Devolution: a Capital Idea”</w:t>
      </w:r>
      <w:r w:rsidR="00CE464B">
        <w:rPr>
          <w:rStyle w:val="FootnoteReference"/>
          <w:szCs w:val="23"/>
        </w:rPr>
        <w:footnoteReference w:id="3"/>
      </w:r>
      <w:r w:rsidR="00842875">
        <w:rPr>
          <w:szCs w:val="23"/>
        </w:rPr>
        <w:t xml:space="preserve"> </w:t>
      </w:r>
      <w:r w:rsidR="006B4B4D">
        <w:rPr>
          <w:szCs w:val="23"/>
        </w:rPr>
        <w:t>concentrated on the short-sighted, selfish</w:t>
      </w:r>
      <w:r w:rsidR="000F6225">
        <w:rPr>
          <w:szCs w:val="23"/>
        </w:rPr>
        <w:t>,</w:t>
      </w:r>
      <w:r w:rsidR="006B4B4D">
        <w:rPr>
          <w:szCs w:val="23"/>
        </w:rPr>
        <w:t xml:space="preserve"> regressive idea of the capital retaining its own massive local tax revenue for itself, it nevertheless </w:t>
      </w:r>
      <w:r w:rsidR="00842875">
        <w:rPr>
          <w:szCs w:val="23"/>
        </w:rPr>
        <w:t>reiterated the recommendation that “national government should work with London’s government to trial the operation of a land value tax pilot” but s</w:t>
      </w:r>
      <w:r w:rsidR="00493164">
        <w:rPr>
          <w:szCs w:val="23"/>
        </w:rPr>
        <w:t>pecified “on undeveloped land”.</w:t>
      </w:r>
    </w:p>
    <w:p w:rsidR="008B4482" w:rsidRDefault="00842875" w:rsidP="00CE464B">
      <w:pPr>
        <w:jc w:val="both"/>
        <w:rPr>
          <w:szCs w:val="23"/>
        </w:rPr>
      </w:pPr>
      <w:r>
        <w:rPr>
          <w:szCs w:val="23"/>
        </w:rPr>
        <w:t xml:space="preserve">NB: the main author of this report, Professor Tony Travers from the London School of Economics—a longstanding opponent of LVT—said to LLC President Dave Wetzel that </w:t>
      </w:r>
      <w:r w:rsidR="00493164">
        <w:rPr>
          <w:szCs w:val="23"/>
        </w:rPr>
        <w:t>“</w:t>
      </w:r>
      <w:r w:rsidR="00493164">
        <w:t xml:space="preserve">your LVT is beginning to get </w:t>
      </w:r>
      <w:proofErr w:type="gramStart"/>
      <w:r w:rsidR="00493164">
        <w:t>some</w:t>
      </w:r>
      <w:proofErr w:type="gramEnd"/>
      <w:r w:rsidR="00493164">
        <w:t xml:space="preserve"> traction</w:t>
      </w:r>
      <w:r>
        <w:rPr>
          <w:szCs w:val="23"/>
        </w:rPr>
        <w:t>”!</w:t>
      </w:r>
    </w:p>
    <w:p w:rsidR="00842875" w:rsidRDefault="00842875" w:rsidP="00CE464B">
      <w:pPr>
        <w:jc w:val="both"/>
        <w:rPr>
          <w:szCs w:val="23"/>
        </w:rPr>
      </w:pPr>
      <w:r>
        <w:rPr>
          <w:szCs w:val="23"/>
        </w:rPr>
        <w:t xml:space="preserve">After the </w:t>
      </w:r>
      <w:r w:rsidR="00C559BB">
        <w:rPr>
          <w:szCs w:val="23"/>
        </w:rPr>
        <w:t>promise</w:t>
      </w:r>
      <w:r>
        <w:rPr>
          <w:szCs w:val="23"/>
        </w:rPr>
        <w:t xml:space="preserve"> of the Land Reform and Local Tax Reform </w:t>
      </w:r>
      <w:r w:rsidR="00080AEC">
        <w:rPr>
          <w:szCs w:val="23"/>
        </w:rPr>
        <w:t>initiatives in</w:t>
      </w:r>
      <w:r>
        <w:rPr>
          <w:szCs w:val="23"/>
        </w:rPr>
        <w:t xml:space="preserve"> Scotland</w:t>
      </w:r>
      <w:r w:rsidR="00080AEC">
        <w:rPr>
          <w:szCs w:val="23"/>
        </w:rPr>
        <w:t xml:space="preserve"> which both saw many submissions on the virtues of LVT at the consultation stage</w:t>
      </w:r>
      <w:r w:rsidR="00C559BB">
        <w:rPr>
          <w:szCs w:val="23"/>
        </w:rPr>
        <w:t xml:space="preserve">, neither made any mention of the issue in their final </w:t>
      </w:r>
      <w:proofErr w:type="gramStart"/>
      <w:r w:rsidR="00C559BB">
        <w:rPr>
          <w:szCs w:val="23"/>
        </w:rPr>
        <w:t>reports.</w:t>
      </w:r>
      <w:proofErr w:type="gramEnd"/>
      <w:r w:rsidR="00C559BB">
        <w:rPr>
          <w:szCs w:val="23"/>
        </w:rPr>
        <w:t xml:space="preserve"> Indeed, the SNP government’s initial Land Reform proposal was so weak that it was rejected by the party’s grassroots</w:t>
      </w:r>
      <w:r w:rsidR="00930146">
        <w:rPr>
          <w:szCs w:val="23"/>
        </w:rPr>
        <w:t xml:space="preserve"> although</w:t>
      </w:r>
      <w:r w:rsidR="00C559BB">
        <w:rPr>
          <w:szCs w:val="23"/>
        </w:rPr>
        <w:t xml:space="preserve"> little-improved legislation was </w:t>
      </w:r>
      <w:r w:rsidR="00930146">
        <w:rPr>
          <w:szCs w:val="23"/>
        </w:rPr>
        <w:t xml:space="preserve">ultimately </w:t>
      </w:r>
      <w:r w:rsidR="00C559BB">
        <w:rPr>
          <w:szCs w:val="23"/>
        </w:rPr>
        <w:t>passed by Holyrood in March 2016. However, the whole issue of land ownership in Scotland is supposedly still under review</w:t>
      </w:r>
      <w:r w:rsidR="00930146">
        <w:rPr>
          <w:szCs w:val="23"/>
        </w:rPr>
        <w:t>; in contrast, there does not seem to be much movement on local tax reform although, as we all know, an independent Scotland would need to be thinking about alternative sources of revenue.</w:t>
      </w:r>
    </w:p>
    <w:p w:rsidR="00B81C75" w:rsidRDefault="00930146" w:rsidP="00CE464B">
      <w:pPr>
        <w:spacing w:after="0"/>
        <w:jc w:val="both"/>
        <w:rPr>
          <w:szCs w:val="23"/>
        </w:rPr>
      </w:pPr>
      <w:r>
        <w:rPr>
          <w:szCs w:val="23"/>
        </w:rPr>
        <w:t xml:space="preserve">At a series of meetings attended by LLC members over the year, there </w:t>
      </w:r>
      <w:r w:rsidR="00001D93">
        <w:rPr>
          <w:szCs w:val="23"/>
        </w:rPr>
        <w:t>has been</w:t>
      </w:r>
      <w:r>
        <w:rPr>
          <w:szCs w:val="23"/>
        </w:rPr>
        <w:t xml:space="preserve"> </w:t>
      </w:r>
      <w:r w:rsidR="00001D93">
        <w:rPr>
          <w:szCs w:val="23"/>
        </w:rPr>
        <w:t xml:space="preserve">solid </w:t>
      </w:r>
      <w:r w:rsidR="00493164">
        <w:rPr>
          <w:szCs w:val="23"/>
        </w:rPr>
        <w:t>evidence that LVT is indeed gaining traction</w:t>
      </w:r>
      <w:r>
        <w:rPr>
          <w:szCs w:val="23"/>
        </w:rPr>
        <w:t xml:space="preserve"> in the corridors of power</w:t>
      </w:r>
      <w:r w:rsidR="00001D93">
        <w:rPr>
          <w:szCs w:val="23"/>
        </w:rPr>
        <w:t>, notably in the context of the housing crisis and the need to find new public revenue sources</w:t>
      </w:r>
      <w:r>
        <w:rPr>
          <w:szCs w:val="23"/>
        </w:rPr>
        <w:t>. The subject seems to be coming up more and more—often through presentations and questions from the usual suspects (like LLC</w:t>
      </w:r>
      <w:r w:rsidR="009A5637">
        <w:rPr>
          <w:szCs w:val="23"/>
        </w:rPr>
        <w:t xml:space="preserve"> members</w:t>
      </w:r>
      <w:r>
        <w:rPr>
          <w:szCs w:val="23"/>
        </w:rPr>
        <w:t xml:space="preserve">) but increasingly from new converts. In 2016, this </w:t>
      </w:r>
      <w:r w:rsidR="00493164">
        <w:rPr>
          <w:szCs w:val="23"/>
        </w:rPr>
        <w:t>was in evidence at</w:t>
      </w:r>
      <w:r>
        <w:rPr>
          <w:szCs w:val="23"/>
        </w:rPr>
        <w:t xml:space="preserve"> the Shadow Chancellor’s</w:t>
      </w:r>
      <w:r w:rsidR="00CE464B">
        <w:rPr>
          <w:rStyle w:val="FootnoteReference"/>
          <w:szCs w:val="23"/>
        </w:rPr>
        <w:footnoteReference w:id="4"/>
      </w:r>
      <w:r>
        <w:rPr>
          <w:szCs w:val="23"/>
        </w:rPr>
        <w:t xml:space="preserve"> State of the Economy conference and meetings organised variously by </w:t>
      </w:r>
      <w:r w:rsidR="00493164">
        <w:rPr>
          <w:szCs w:val="23"/>
        </w:rPr>
        <w:t xml:space="preserve">influential bodies from across the political spectrum </w:t>
      </w:r>
      <w:r w:rsidR="00201A33">
        <w:rPr>
          <w:szCs w:val="23"/>
        </w:rPr>
        <w:t xml:space="preserve">such as </w:t>
      </w:r>
      <w:r w:rsidR="00493164">
        <w:rPr>
          <w:szCs w:val="23"/>
        </w:rPr>
        <w:t xml:space="preserve">the </w:t>
      </w:r>
      <w:r w:rsidR="00F175C5">
        <w:rPr>
          <w:szCs w:val="23"/>
        </w:rPr>
        <w:t xml:space="preserve">Institute for Fiscal Studies, the </w:t>
      </w:r>
      <w:r>
        <w:rPr>
          <w:szCs w:val="23"/>
        </w:rPr>
        <w:t xml:space="preserve">New Economics Foundation, </w:t>
      </w:r>
      <w:r w:rsidR="00FE168B">
        <w:rPr>
          <w:szCs w:val="23"/>
        </w:rPr>
        <w:t xml:space="preserve">Positive </w:t>
      </w:r>
      <w:r w:rsidR="00FE168B">
        <w:rPr>
          <w:szCs w:val="23"/>
        </w:rPr>
        <w:lastRenderedPageBreak/>
        <w:t xml:space="preserve">Money, </w:t>
      </w:r>
      <w:r>
        <w:rPr>
          <w:szCs w:val="23"/>
        </w:rPr>
        <w:t>the Resolution Foundation, the Equali</w:t>
      </w:r>
      <w:r w:rsidR="009A5637">
        <w:rPr>
          <w:szCs w:val="23"/>
        </w:rPr>
        <w:t xml:space="preserve">ty </w:t>
      </w:r>
      <w:r w:rsidR="00493164">
        <w:rPr>
          <w:szCs w:val="23"/>
        </w:rPr>
        <w:t>trust, the Cooperative Party,</w:t>
      </w:r>
      <w:r>
        <w:rPr>
          <w:szCs w:val="23"/>
        </w:rPr>
        <w:t xml:space="preserve"> the Political Economy Research Centre</w:t>
      </w:r>
      <w:r w:rsidR="00493164">
        <w:rPr>
          <w:szCs w:val="23"/>
        </w:rPr>
        <w:t xml:space="preserve"> and, in </w:t>
      </w:r>
      <w:r w:rsidR="00201A33">
        <w:rPr>
          <w:szCs w:val="23"/>
        </w:rPr>
        <w:t xml:space="preserve">a </w:t>
      </w:r>
      <w:r w:rsidR="00493164">
        <w:rPr>
          <w:szCs w:val="23"/>
        </w:rPr>
        <w:t xml:space="preserve">way </w:t>
      </w:r>
      <w:r w:rsidR="00201A33">
        <w:rPr>
          <w:szCs w:val="23"/>
        </w:rPr>
        <w:t xml:space="preserve">most interestingly, the </w:t>
      </w:r>
      <w:r w:rsidR="00493164">
        <w:rPr>
          <w:szCs w:val="23"/>
        </w:rPr>
        <w:t>Institute of Economic Affairs</w:t>
      </w:r>
      <w:r w:rsidR="00201A33">
        <w:rPr>
          <w:rStyle w:val="FootnoteReference"/>
          <w:szCs w:val="23"/>
        </w:rPr>
        <w:footnoteReference w:id="5"/>
      </w:r>
      <w:r w:rsidR="009A5637">
        <w:rPr>
          <w:szCs w:val="23"/>
        </w:rPr>
        <w:t xml:space="preserve">. </w:t>
      </w:r>
      <w:r w:rsidR="00B81C75">
        <w:rPr>
          <w:szCs w:val="23"/>
        </w:rPr>
        <w:t xml:space="preserve">LLC is seeking to establish links with some of these organisations that are showing a novel awareness of the overweening </w:t>
      </w:r>
      <w:r w:rsidR="00201A33">
        <w:rPr>
          <w:szCs w:val="23"/>
        </w:rPr>
        <w:t xml:space="preserve">but hitherto neglected </w:t>
      </w:r>
      <w:r w:rsidR="00B81C75">
        <w:rPr>
          <w:szCs w:val="23"/>
        </w:rPr>
        <w:t xml:space="preserve">importance of land </w:t>
      </w:r>
      <w:r w:rsidR="000F6225">
        <w:rPr>
          <w:szCs w:val="23"/>
        </w:rPr>
        <w:t>to any</w:t>
      </w:r>
      <w:r w:rsidR="00F175C5">
        <w:rPr>
          <w:szCs w:val="23"/>
        </w:rPr>
        <w:t xml:space="preserve"> economy </w:t>
      </w:r>
      <w:r w:rsidR="00B81C75">
        <w:rPr>
          <w:szCs w:val="23"/>
        </w:rPr>
        <w:t>and the rel</w:t>
      </w:r>
      <w:r w:rsidR="00F175C5">
        <w:rPr>
          <w:szCs w:val="23"/>
        </w:rPr>
        <w:t>ative advantage</w:t>
      </w:r>
      <w:r w:rsidR="00B81C75">
        <w:rPr>
          <w:szCs w:val="23"/>
        </w:rPr>
        <w:t xml:space="preserve"> of recovering economic rent </w:t>
      </w:r>
      <w:r w:rsidR="00201A33">
        <w:rPr>
          <w:szCs w:val="23"/>
        </w:rPr>
        <w:t>rather than taxing econ</w:t>
      </w:r>
      <w:r w:rsidR="00F175C5">
        <w:rPr>
          <w:szCs w:val="23"/>
        </w:rPr>
        <w:t>omically productive activity</w:t>
      </w:r>
      <w:r w:rsidR="00B81C75">
        <w:rPr>
          <w:szCs w:val="23"/>
        </w:rPr>
        <w:t>.</w:t>
      </w:r>
    </w:p>
    <w:p w:rsidR="00201A33" w:rsidRDefault="009A5637" w:rsidP="00201A33">
      <w:pPr>
        <w:spacing w:after="0"/>
        <w:jc w:val="both"/>
        <w:rPr>
          <w:szCs w:val="23"/>
        </w:rPr>
      </w:pPr>
      <w:r>
        <w:rPr>
          <w:szCs w:val="23"/>
        </w:rPr>
        <w:t xml:space="preserve">While </w:t>
      </w:r>
      <w:r w:rsidR="00FE168B">
        <w:rPr>
          <w:szCs w:val="23"/>
        </w:rPr>
        <w:t xml:space="preserve">it may be no surprise that </w:t>
      </w:r>
      <w:r>
        <w:rPr>
          <w:szCs w:val="23"/>
        </w:rPr>
        <w:t>LVT c</w:t>
      </w:r>
      <w:r w:rsidR="00FE168B">
        <w:rPr>
          <w:szCs w:val="23"/>
        </w:rPr>
        <w:t>ame</w:t>
      </w:r>
      <w:r>
        <w:rPr>
          <w:szCs w:val="23"/>
        </w:rPr>
        <w:t xml:space="preserve"> up at the November </w:t>
      </w:r>
      <w:r w:rsidR="00FE168B">
        <w:rPr>
          <w:szCs w:val="23"/>
        </w:rPr>
        <w:t xml:space="preserve">“Commons Rent for the Common Good” </w:t>
      </w:r>
      <w:r>
        <w:rPr>
          <w:szCs w:val="23"/>
        </w:rPr>
        <w:t>conference organised by the Henry George Foundation and the International Union for Land Value Taxation and Free Trade</w:t>
      </w:r>
      <w:r w:rsidR="00FE168B">
        <w:rPr>
          <w:szCs w:val="23"/>
        </w:rPr>
        <w:t xml:space="preserve">, </w:t>
      </w:r>
      <w:r>
        <w:rPr>
          <w:szCs w:val="23"/>
        </w:rPr>
        <w:t xml:space="preserve">it is worth noting that the keynote speaker Le-Yin </w:t>
      </w:r>
      <w:proofErr w:type="spellStart"/>
      <w:r>
        <w:rPr>
          <w:szCs w:val="23"/>
        </w:rPr>
        <w:t>Zwang</w:t>
      </w:r>
      <w:proofErr w:type="spellEnd"/>
      <w:r>
        <w:rPr>
          <w:szCs w:val="23"/>
        </w:rPr>
        <w:t xml:space="preserve">, </w:t>
      </w:r>
      <w:r w:rsidRPr="009A5637">
        <w:rPr>
          <w:szCs w:val="23"/>
        </w:rPr>
        <w:t>Senior Lectur</w:t>
      </w:r>
      <w:r>
        <w:rPr>
          <w:szCs w:val="23"/>
        </w:rPr>
        <w:t>er at the University College L</w:t>
      </w:r>
      <w:r w:rsidRPr="009A5637">
        <w:rPr>
          <w:szCs w:val="23"/>
        </w:rPr>
        <w:t xml:space="preserve">ondon </w:t>
      </w:r>
      <w:r w:rsidR="00001D93">
        <w:rPr>
          <w:szCs w:val="23"/>
        </w:rPr>
        <w:t xml:space="preserve">Bartlett </w:t>
      </w:r>
      <w:r w:rsidRPr="009A5637">
        <w:rPr>
          <w:szCs w:val="23"/>
        </w:rPr>
        <w:t>Development Planning Unit</w:t>
      </w:r>
      <w:r w:rsidR="00201A33">
        <w:rPr>
          <w:szCs w:val="23"/>
        </w:rPr>
        <w:t>,</w:t>
      </w:r>
      <w:r>
        <w:rPr>
          <w:szCs w:val="23"/>
        </w:rPr>
        <w:t xml:space="preserve"> admitted </w:t>
      </w:r>
      <w:r w:rsidR="00D838AF">
        <w:rPr>
          <w:szCs w:val="23"/>
        </w:rPr>
        <w:t xml:space="preserve">to a </w:t>
      </w:r>
      <w:r w:rsidR="00FE168B">
        <w:rPr>
          <w:szCs w:val="23"/>
        </w:rPr>
        <w:t>“</w:t>
      </w:r>
      <w:r w:rsidR="00D838AF">
        <w:rPr>
          <w:szCs w:val="23"/>
        </w:rPr>
        <w:t>blind spot</w:t>
      </w:r>
      <w:r w:rsidR="00FE168B">
        <w:rPr>
          <w:szCs w:val="23"/>
        </w:rPr>
        <w:t>”</w:t>
      </w:r>
      <w:r w:rsidR="00D838AF">
        <w:rPr>
          <w:szCs w:val="23"/>
        </w:rPr>
        <w:t>:</w:t>
      </w:r>
      <w:r>
        <w:rPr>
          <w:szCs w:val="23"/>
        </w:rPr>
        <w:t xml:space="preserve"> </w:t>
      </w:r>
      <w:r w:rsidR="00001D93">
        <w:rPr>
          <w:szCs w:val="23"/>
        </w:rPr>
        <w:t>after a long</w:t>
      </w:r>
      <w:r>
        <w:rPr>
          <w:szCs w:val="23"/>
        </w:rPr>
        <w:t xml:space="preserve"> career</w:t>
      </w:r>
      <w:r w:rsidR="00001D93">
        <w:rPr>
          <w:szCs w:val="23"/>
        </w:rPr>
        <w:t xml:space="preserve"> as an urban planner and academic</w:t>
      </w:r>
      <w:r>
        <w:rPr>
          <w:szCs w:val="23"/>
        </w:rPr>
        <w:t xml:space="preserve">, </w:t>
      </w:r>
      <w:r w:rsidR="00FE168B">
        <w:rPr>
          <w:szCs w:val="23"/>
        </w:rPr>
        <w:t xml:space="preserve">she said </w:t>
      </w:r>
      <w:r w:rsidR="00001D93">
        <w:rPr>
          <w:szCs w:val="23"/>
        </w:rPr>
        <w:t>“</w:t>
      </w:r>
      <w:r w:rsidR="00D838AF">
        <w:rPr>
          <w:szCs w:val="23"/>
        </w:rPr>
        <w:t>although land is obviously an extremely important element in any urban system or city economy, until recently I did not really pay much attention to it</w:t>
      </w:r>
      <w:r w:rsidR="00001D93">
        <w:rPr>
          <w:szCs w:val="23"/>
        </w:rPr>
        <w:t>”</w:t>
      </w:r>
      <w:r w:rsidR="00D838AF">
        <w:rPr>
          <w:szCs w:val="23"/>
        </w:rPr>
        <w:t>. And presumably that goes for many of her colleagues.</w:t>
      </w:r>
      <w:r w:rsidR="00A32105">
        <w:rPr>
          <w:szCs w:val="23"/>
        </w:rPr>
        <w:t xml:space="preserve"> Now, </w:t>
      </w:r>
      <w:r w:rsidR="00201A33">
        <w:rPr>
          <w:szCs w:val="23"/>
        </w:rPr>
        <w:t>this community is</w:t>
      </w:r>
      <w:r w:rsidR="00A32105">
        <w:rPr>
          <w:szCs w:val="23"/>
        </w:rPr>
        <w:t xml:space="preserve"> talking about “reconstructing the whole discipline of urban economics to take on</w:t>
      </w:r>
      <w:r w:rsidR="00201A33">
        <w:rPr>
          <w:szCs w:val="23"/>
        </w:rPr>
        <w:t xml:space="preserve"> the Henry George perspective”.</w:t>
      </w:r>
    </w:p>
    <w:p w:rsidR="00930146" w:rsidRDefault="00A32105" w:rsidP="00CE464B">
      <w:pPr>
        <w:jc w:val="both"/>
        <w:rPr>
          <w:szCs w:val="23"/>
        </w:rPr>
      </w:pPr>
      <w:r>
        <w:rPr>
          <w:szCs w:val="23"/>
        </w:rPr>
        <w:t>This conference was to prepare delegates for the important UN Habitat III conference in Quito</w:t>
      </w:r>
      <w:r w:rsidR="00FE168B">
        <w:rPr>
          <w:szCs w:val="23"/>
        </w:rPr>
        <w:t>,</w:t>
      </w:r>
      <w:r>
        <w:rPr>
          <w:szCs w:val="23"/>
        </w:rPr>
        <w:t xml:space="preserve"> Ecuador the following month where</w:t>
      </w:r>
      <w:r w:rsidR="00B81C75">
        <w:rPr>
          <w:szCs w:val="23"/>
        </w:rPr>
        <w:t xml:space="preserve"> </w:t>
      </w:r>
      <w:r w:rsidR="00FE168B">
        <w:rPr>
          <w:szCs w:val="23"/>
        </w:rPr>
        <w:t>land issues were at the forefront of th</w:t>
      </w:r>
      <w:r w:rsidR="00B81C75">
        <w:rPr>
          <w:szCs w:val="23"/>
        </w:rPr>
        <w:t>e discussions</w:t>
      </w:r>
      <w:r w:rsidR="00FE168B">
        <w:rPr>
          <w:szCs w:val="23"/>
        </w:rPr>
        <w:t xml:space="preserve"> and </w:t>
      </w:r>
      <w:r w:rsidR="00B81C75">
        <w:rPr>
          <w:szCs w:val="23"/>
        </w:rPr>
        <w:t xml:space="preserve">concrete </w:t>
      </w:r>
      <w:r w:rsidR="00FE168B">
        <w:rPr>
          <w:szCs w:val="23"/>
        </w:rPr>
        <w:t xml:space="preserve">experiences (especially of land value capture in Latin America) </w:t>
      </w:r>
      <w:r w:rsidR="00B81C75">
        <w:rPr>
          <w:szCs w:val="23"/>
        </w:rPr>
        <w:t>could be</w:t>
      </w:r>
      <w:r w:rsidR="00FE168B">
        <w:rPr>
          <w:szCs w:val="23"/>
        </w:rPr>
        <w:t xml:space="preserve"> shared.</w:t>
      </w:r>
      <w:r w:rsidR="00B81C75">
        <w:rPr>
          <w:szCs w:val="23"/>
        </w:rPr>
        <w:t xml:space="preserve"> The influential (if not binding) </w:t>
      </w:r>
      <w:r w:rsidR="00B81C75" w:rsidRPr="00B81C75">
        <w:rPr>
          <w:szCs w:val="23"/>
        </w:rPr>
        <w:t xml:space="preserve">New Urban Agenda adopted at the end of the conference has substantive paragraphs stating that land value </w:t>
      </w:r>
      <w:r w:rsidR="00B81C75">
        <w:rPr>
          <w:szCs w:val="23"/>
        </w:rPr>
        <w:t>taxation</w:t>
      </w:r>
      <w:r w:rsidR="00201A33">
        <w:rPr>
          <w:szCs w:val="23"/>
        </w:rPr>
        <w:t xml:space="preserve"> is one of, if not the</w:t>
      </w:r>
      <w:r w:rsidR="00B81C75" w:rsidRPr="00B81C75">
        <w:rPr>
          <w:szCs w:val="23"/>
        </w:rPr>
        <w:t xml:space="preserve"> most effective means for raising public revenue.</w:t>
      </w:r>
    </w:p>
    <w:p w:rsidR="00CE464B" w:rsidRPr="00681AB7" w:rsidRDefault="00A87A3D" w:rsidP="00681AB7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So all may not be entirely doom and gloom</w:t>
      </w:r>
      <w:r w:rsidR="00681AB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 from last year</w:t>
      </w:r>
      <w:r w:rsidR="006B4B4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, at least for us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. </w:t>
      </w:r>
      <w:r w:rsidR="00CE464B" w:rsidRP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LLC members are again encouraged to</w:t>
      </w:r>
      <w:r w:rsidR="00681AB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 have a go on Mark Wadsworth’s Ready R</w:t>
      </w:r>
      <w:r w:rsidR="00CE464B" w:rsidRP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eckoner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designed </w:t>
      </w:r>
      <w:r w:rsid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t</w:t>
      </w:r>
      <w:r w:rsidR="00CE464B" w:rsidRP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o help </w:t>
      </w:r>
      <w:r w:rsidR="00201A3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householders (and hopefully people in power)</w:t>
      </w:r>
      <w:r w:rsidR="00CE464B" w:rsidRP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 assess the impact of a shift towards LVT on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their</w:t>
      </w:r>
      <w:r w:rsidR="00CE464B" w:rsidRP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 own ho</w:t>
      </w:r>
      <w:r w:rsid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usehold: this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—together with a guide on how to use it—</w:t>
      </w:r>
      <w:r w:rsid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can be downloaded </w:t>
      </w:r>
      <w:r w:rsidR="00CE464B" w:rsidRP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from the Web site’s home page</w:t>
      </w:r>
      <w:r w:rsidR="00CE464B">
        <w:rPr>
          <w:rStyle w:val="FootnoteReference"/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footnoteReference w:id="6"/>
      </w:r>
      <w:r w:rsidR="00CE464B" w:rsidRPr="00CE46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 (scroll down to “Find out what LVT would mean for you!”).</w:t>
      </w:r>
      <w:r w:rsidR="00681AB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 You might be surprised! I</w:t>
      </w:r>
      <w:r w:rsidR="00681AB7" w:rsidRPr="00681AB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 </w:t>
      </w:r>
      <w:r w:rsidR="00681AB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as the owner of a home of obscenely inflated value in London</w:t>
      </w:r>
      <w:r w:rsidR="006B4B4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 with one modest income</w:t>
      </w:r>
      <w:r w:rsidR="00681AB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—talk about turkeys voting for Christmas—would not be paying  all that more with even a fairly</w:t>
      </w:r>
      <w:r w:rsidR="006B4B4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 </w:t>
      </w:r>
      <w:r w:rsidR="00681AB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strong implementation  of LVT. Suck it and see, a</w:t>
      </w:r>
      <w:r w:rsidR="00CE464B" w:rsidRPr="00681AB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nd </w:t>
      </w:r>
      <w:r w:rsidR="006B4B4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 xml:space="preserve">please do </w:t>
      </w:r>
      <w:r w:rsidR="00CE464B" w:rsidRPr="00681AB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3"/>
          <w:lang w:eastAsia="en-US"/>
        </w:rPr>
        <w:t>share it around with anyone who might be interested.</w:t>
      </w:r>
    </w:p>
    <w:p w:rsidR="00201A33" w:rsidRDefault="000F6225" w:rsidP="00201A33">
      <w:pPr>
        <w:spacing w:after="0"/>
        <w:jc w:val="both"/>
        <w:rPr>
          <w:szCs w:val="23"/>
        </w:rPr>
      </w:pPr>
      <w:r>
        <w:rPr>
          <w:szCs w:val="23"/>
        </w:rPr>
        <w:t>LLC is now looking to</w:t>
      </w:r>
      <w:r w:rsidR="00201A33">
        <w:rPr>
          <w:szCs w:val="23"/>
        </w:rPr>
        <w:t xml:space="preserve"> extend </w:t>
      </w:r>
      <w:r w:rsidR="006B4B4D">
        <w:rPr>
          <w:szCs w:val="23"/>
        </w:rPr>
        <w:t>this</w:t>
      </w:r>
      <w:r w:rsidR="00201A33">
        <w:rPr>
          <w:szCs w:val="23"/>
        </w:rPr>
        <w:t xml:space="preserve"> methodology for generating land values (Sheet 7 of the spread sheet) for integration into macroeconomic models</w:t>
      </w:r>
      <w:r w:rsidR="006B4B4D">
        <w:rPr>
          <w:szCs w:val="23"/>
        </w:rPr>
        <w:t xml:space="preserve"> to predict the impact of replacing currently pernicious taxes with an economically neutral LVT, i.e. knock-on effects on employment, regional inequality, productivity, competitiveness, balance of trade, etc.</w:t>
      </w:r>
      <w:r w:rsidR="00201A33">
        <w:rPr>
          <w:szCs w:val="23"/>
        </w:rPr>
        <w:t xml:space="preserve"> Watch this space …</w:t>
      </w:r>
    </w:p>
    <w:p w:rsidR="00145522" w:rsidRDefault="00145522" w:rsidP="00201A33">
      <w:pPr>
        <w:spacing w:after="0"/>
        <w:jc w:val="both"/>
        <w:rPr>
          <w:szCs w:val="23"/>
        </w:rPr>
      </w:pPr>
    </w:p>
    <w:p w:rsidR="00145522" w:rsidRDefault="00145522" w:rsidP="00145522">
      <w:pPr>
        <w:spacing w:after="0"/>
        <w:rPr>
          <w:szCs w:val="23"/>
        </w:rPr>
      </w:pPr>
      <w:r>
        <w:rPr>
          <w:szCs w:val="23"/>
        </w:rPr>
        <w:t xml:space="preserve">Breaking news: Jeremy </w:t>
      </w:r>
      <w:proofErr w:type="spellStart"/>
      <w:r>
        <w:rPr>
          <w:szCs w:val="23"/>
        </w:rPr>
        <w:t>Corbyn</w:t>
      </w:r>
      <w:proofErr w:type="spellEnd"/>
      <w:r>
        <w:rPr>
          <w:szCs w:val="23"/>
        </w:rPr>
        <w:t xml:space="preserve"> has been throwing the dreaded LVT word around profligately </w:t>
      </w:r>
      <w:r w:rsidR="00520B48">
        <w:rPr>
          <w:szCs w:val="23"/>
        </w:rPr>
        <w:t>since the General Election was announced:</w:t>
      </w:r>
    </w:p>
    <w:p w:rsidR="00145522" w:rsidRDefault="00145522" w:rsidP="00145522">
      <w:pPr>
        <w:spacing w:after="0"/>
        <w:rPr>
          <w:szCs w:val="23"/>
        </w:rPr>
      </w:pPr>
      <w:r>
        <w:rPr>
          <w:szCs w:val="23"/>
        </w:rPr>
        <w:t>[</w:t>
      </w:r>
      <w:r w:rsidRPr="00145522">
        <w:rPr>
          <w:sz w:val="16"/>
          <w:szCs w:val="16"/>
        </w:rPr>
        <w:t>http://www.politics.co.uk/news/2017/04/20/corbyn-opens-door-to-wealth-taxes-with-attack-on-elites?fb_action_ids=10155284581823708&amp;fb_action_types=og.comments</w:t>
      </w:r>
      <w:r>
        <w:rPr>
          <w:szCs w:val="23"/>
        </w:rPr>
        <w:t>]</w:t>
      </w:r>
    </w:p>
    <w:p w:rsidR="00201A33" w:rsidRDefault="00201A33" w:rsidP="00CE464B">
      <w:pPr>
        <w:jc w:val="both"/>
        <w:rPr>
          <w:szCs w:val="23"/>
        </w:rPr>
      </w:pPr>
    </w:p>
    <w:p w:rsidR="00B81C75" w:rsidRDefault="00B81C75" w:rsidP="00CE464B">
      <w:pPr>
        <w:jc w:val="both"/>
        <w:rPr>
          <w:szCs w:val="23"/>
        </w:rPr>
      </w:pPr>
    </w:p>
    <w:p w:rsidR="00B81C75" w:rsidRDefault="00B81C75" w:rsidP="00CE464B">
      <w:pPr>
        <w:jc w:val="both"/>
      </w:pPr>
      <w:bookmarkStart w:id="0" w:name="_GoBack"/>
      <w:bookmarkEnd w:id="0"/>
    </w:p>
    <w:sectPr w:rsidR="00B81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3E" w:rsidRDefault="004F393E" w:rsidP="00CE464B">
      <w:pPr>
        <w:spacing w:after="0" w:line="240" w:lineRule="auto"/>
      </w:pPr>
      <w:r>
        <w:separator/>
      </w:r>
    </w:p>
  </w:endnote>
  <w:endnote w:type="continuationSeparator" w:id="0">
    <w:p w:rsidR="004F393E" w:rsidRDefault="004F393E" w:rsidP="00CE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3E" w:rsidRDefault="004F393E" w:rsidP="00CE464B">
      <w:pPr>
        <w:spacing w:after="0" w:line="240" w:lineRule="auto"/>
      </w:pPr>
      <w:r>
        <w:separator/>
      </w:r>
    </w:p>
  </w:footnote>
  <w:footnote w:type="continuationSeparator" w:id="0">
    <w:p w:rsidR="004F393E" w:rsidRDefault="004F393E" w:rsidP="00CE464B">
      <w:pPr>
        <w:spacing w:after="0" w:line="240" w:lineRule="auto"/>
      </w:pPr>
      <w:r>
        <w:continuationSeparator/>
      </w:r>
    </w:p>
  </w:footnote>
  <w:footnote w:id="1">
    <w:p w:rsidR="00CE464B" w:rsidRDefault="00CE46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1C75">
        <w:rPr>
          <w:sz w:val="16"/>
          <w:szCs w:val="16"/>
        </w:rPr>
        <w:t>https://www.london.gov.uk/sites/default/files/final-draft-lvt-report_2.pdf</w:t>
      </w:r>
    </w:p>
  </w:footnote>
  <w:footnote w:id="2">
    <w:p w:rsidR="00CE464B" w:rsidRDefault="00CE46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1C75">
        <w:rPr>
          <w:sz w:val="16"/>
          <w:szCs w:val="16"/>
        </w:rPr>
        <w:t>https://www.london.gov.uk/sites/default/files/mayoral_response_lvt_report_2_november_2016_0.pdf</w:t>
      </w:r>
    </w:p>
  </w:footnote>
  <w:footnote w:id="3">
    <w:p w:rsidR="00CE464B" w:rsidRDefault="00CE46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1C75">
        <w:rPr>
          <w:sz w:val="16"/>
          <w:szCs w:val="16"/>
        </w:rPr>
        <w:t>https://www.yumpu.com/en/document/view/56779094/devolution-a-capital-idea</w:t>
      </w:r>
    </w:p>
  </w:footnote>
  <w:footnote w:id="4">
    <w:p w:rsidR="00CE464B" w:rsidRDefault="00CE46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464B">
        <w:rPr>
          <w:sz w:val="16"/>
          <w:szCs w:val="16"/>
        </w:rPr>
        <w:t>John McDonnell being a longstanding LLC member</w:t>
      </w:r>
    </w:p>
  </w:footnote>
  <w:footnote w:id="5">
    <w:p w:rsidR="00201A33" w:rsidRDefault="00201A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01A33">
        <w:rPr>
          <w:sz w:val="16"/>
          <w:szCs w:val="16"/>
        </w:rPr>
        <w:t>https://iea.org.uk/blog/the-case-for-a-land-value-tax</w:t>
      </w:r>
    </w:p>
  </w:footnote>
  <w:footnote w:id="6">
    <w:p w:rsidR="00CE464B" w:rsidRDefault="00CE464B">
      <w:pPr>
        <w:pStyle w:val="FootnoteText"/>
      </w:pPr>
      <w:r w:rsidRPr="00A87A3D">
        <w:rPr>
          <w:sz w:val="16"/>
          <w:szCs w:val="16"/>
          <w:vertAlign w:val="superscript"/>
        </w:rPr>
        <w:footnoteRef/>
      </w:r>
      <w:r w:rsidRPr="00CE464B">
        <w:rPr>
          <w:sz w:val="16"/>
          <w:szCs w:val="16"/>
        </w:rPr>
        <w:t xml:space="preserve"> http://www.labourland.org/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0B"/>
    <w:rsid w:val="00001D93"/>
    <w:rsid w:val="00025DB7"/>
    <w:rsid w:val="00080AEC"/>
    <w:rsid w:val="000F6225"/>
    <w:rsid w:val="00136540"/>
    <w:rsid w:val="00145522"/>
    <w:rsid w:val="001A5308"/>
    <w:rsid w:val="00201A33"/>
    <w:rsid w:val="002A3769"/>
    <w:rsid w:val="00493164"/>
    <w:rsid w:val="004F393E"/>
    <w:rsid w:val="00520B48"/>
    <w:rsid w:val="00681AB7"/>
    <w:rsid w:val="006B4B4D"/>
    <w:rsid w:val="00710059"/>
    <w:rsid w:val="00791D14"/>
    <w:rsid w:val="00842875"/>
    <w:rsid w:val="008526A4"/>
    <w:rsid w:val="0088186D"/>
    <w:rsid w:val="008B4482"/>
    <w:rsid w:val="009114C6"/>
    <w:rsid w:val="00930146"/>
    <w:rsid w:val="009A5637"/>
    <w:rsid w:val="00A32105"/>
    <w:rsid w:val="00A8196E"/>
    <w:rsid w:val="00A87A3D"/>
    <w:rsid w:val="00A976FB"/>
    <w:rsid w:val="00AF49D2"/>
    <w:rsid w:val="00B81C75"/>
    <w:rsid w:val="00C559BB"/>
    <w:rsid w:val="00CD080A"/>
    <w:rsid w:val="00CE464B"/>
    <w:rsid w:val="00D63894"/>
    <w:rsid w:val="00D67657"/>
    <w:rsid w:val="00D838AF"/>
    <w:rsid w:val="00F12061"/>
    <w:rsid w:val="00F175C5"/>
    <w:rsid w:val="00F8490B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9FB41-F54F-46A8-B946-B6971A52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4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E46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6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6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E464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9ACC-278A-4BB9-B5D3-EA75D7B4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5450</Characters>
  <Application>Microsoft Office Word</Application>
  <DocSecurity>0</DocSecurity>
  <Lines>77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Carol</cp:lastModifiedBy>
  <cp:revision>2</cp:revision>
  <dcterms:created xsi:type="dcterms:W3CDTF">2017-04-26T13:43:00Z</dcterms:created>
  <dcterms:modified xsi:type="dcterms:W3CDTF">2017-04-26T13:43:00Z</dcterms:modified>
</cp:coreProperties>
</file>